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D5846" w14:textId="60E2C0F6" w:rsidR="00D61123" w:rsidRDefault="00D61123" w:rsidP="00F95EA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Medijiem</w:t>
      </w:r>
    </w:p>
    <w:p w14:paraId="76117960" w14:textId="6E35EFAF" w:rsidR="00D61123" w:rsidRDefault="00D61123" w:rsidP="00F95EA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26.03.2021.</w:t>
      </w:r>
    </w:p>
    <w:p w14:paraId="796DC508" w14:textId="2CE201C1" w:rsidR="00D61123" w:rsidRPr="003C474C" w:rsidRDefault="0004435B" w:rsidP="00407401">
      <w:pPr>
        <w:spacing w:line="360" w:lineRule="auto"/>
        <w:jc w:val="center"/>
        <w:rPr>
          <w:b/>
          <w:bCs/>
          <w:sz w:val="24"/>
          <w:szCs w:val="24"/>
        </w:rPr>
      </w:pPr>
      <w:r w:rsidRPr="003C474C">
        <w:rPr>
          <w:b/>
          <w:bCs/>
          <w:sz w:val="24"/>
          <w:szCs w:val="24"/>
        </w:rPr>
        <w:t>Valsts sociālā aprūpes centra darbinieki pil</w:t>
      </w:r>
      <w:r w:rsidR="00F8767A" w:rsidRPr="003C474C">
        <w:rPr>
          <w:b/>
          <w:bCs/>
          <w:sz w:val="24"/>
          <w:szCs w:val="24"/>
        </w:rPr>
        <w:t>n</w:t>
      </w:r>
      <w:r w:rsidRPr="003C474C">
        <w:rPr>
          <w:b/>
          <w:bCs/>
          <w:sz w:val="24"/>
          <w:szCs w:val="24"/>
        </w:rPr>
        <w:t>veido zināšanas</w:t>
      </w:r>
      <w:r w:rsidR="00407401">
        <w:rPr>
          <w:b/>
          <w:bCs/>
          <w:sz w:val="24"/>
          <w:szCs w:val="24"/>
        </w:rPr>
        <w:t xml:space="preserve">, </w:t>
      </w:r>
      <w:r w:rsidR="00407401" w:rsidRPr="00407401">
        <w:rPr>
          <w:b/>
          <w:bCs/>
          <w:sz w:val="24"/>
          <w:szCs w:val="24"/>
        </w:rPr>
        <w:t>lai veiksmīgāk sagatavotu cilvēku</w:t>
      </w:r>
      <w:r w:rsidR="00407401">
        <w:rPr>
          <w:b/>
          <w:bCs/>
          <w:sz w:val="24"/>
          <w:szCs w:val="24"/>
        </w:rPr>
        <w:t>s</w:t>
      </w:r>
      <w:r w:rsidR="00407401" w:rsidRPr="00407401">
        <w:rPr>
          <w:b/>
          <w:bCs/>
          <w:sz w:val="24"/>
          <w:szCs w:val="24"/>
        </w:rPr>
        <w:t xml:space="preserve"> ar garīga rakstura traucējumiem dzīvei sabiedrībā</w:t>
      </w:r>
    </w:p>
    <w:p w14:paraId="7101334E" w14:textId="6CD7BFE8" w:rsidR="00D61123" w:rsidRDefault="00D61123" w:rsidP="00517DE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Vidzemes plānošanas reģiona </w:t>
      </w:r>
      <w:proofErr w:type="spellStart"/>
      <w:r>
        <w:rPr>
          <w:sz w:val="24"/>
          <w:szCs w:val="24"/>
        </w:rPr>
        <w:t>deinstitucionalizācijas</w:t>
      </w:r>
      <w:proofErr w:type="spellEnd"/>
      <w:r>
        <w:rPr>
          <w:sz w:val="24"/>
          <w:szCs w:val="24"/>
        </w:rPr>
        <w:t xml:space="preserve"> projekta “Vidzeme iekļauj” ietvaros norisinās apmācības valsts sociālās aprūpes centra</w:t>
      </w:r>
      <w:r w:rsidR="005B7D66">
        <w:rPr>
          <w:sz w:val="24"/>
          <w:szCs w:val="24"/>
        </w:rPr>
        <w:t xml:space="preserve"> (turpmāk – VSAC)</w:t>
      </w:r>
      <w:r>
        <w:rPr>
          <w:sz w:val="24"/>
          <w:szCs w:val="24"/>
        </w:rPr>
        <w:t xml:space="preserve"> </w:t>
      </w:r>
      <w:r w:rsidR="0004435B">
        <w:rPr>
          <w:sz w:val="24"/>
          <w:szCs w:val="24"/>
        </w:rPr>
        <w:t xml:space="preserve">“Latgale” filiāles </w:t>
      </w:r>
      <w:r>
        <w:rPr>
          <w:sz w:val="24"/>
          <w:szCs w:val="24"/>
        </w:rPr>
        <w:t>“Litene” darbiniekiem par sabiedrībā balstītu sociālo pakalpojumu sniegšanu cilvēkiem ar garīga rakstura traucējumiem. Apmācības vada biedrības “Rīgas pilsētas “Rūpju bērns”” un biedrības “Papardes zieds” speciālisti</w:t>
      </w:r>
      <w:r w:rsidR="005B7D66">
        <w:rPr>
          <w:sz w:val="24"/>
          <w:szCs w:val="24"/>
        </w:rPr>
        <w:t xml:space="preserve">. </w:t>
      </w:r>
      <w:r>
        <w:rPr>
          <w:sz w:val="24"/>
          <w:szCs w:val="24"/>
        </w:rPr>
        <w:t>Apmācīb</w:t>
      </w:r>
      <w:r w:rsidR="0006165A">
        <w:rPr>
          <w:sz w:val="24"/>
          <w:szCs w:val="24"/>
        </w:rPr>
        <w:t>u</w:t>
      </w:r>
      <w:r>
        <w:rPr>
          <w:sz w:val="24"/>
          <w:szCs w:val="24"/>
        </w:rPr>
        <w:t xml:space="preserve"> mērķis ir sniegt valsts sociālās aprūpes centr</w:t>
      </w:r>
      <w:r w:rsidR="003C474C">
        <w:rPr>
          <w:sz w:val="24"/>
          <w:szCs w:val="24"/>
        </w:rPr>
        <w:t>a</w:t>
      </w:r>
      <w:r>
        <w:rPr>
          <w:sz w:val="24"/>
          <w:szCs w:val="24"/>
        </w:rPr>
        <w:t xml:space="preserve"> darbiniekiem papildus zināšanas, lai veiksmīgāk sagatavotu cilvēku ar garīga rakstura traucējumiem dzīvei sabiedrībā</w:t>
      </w:r>
      <w:r w:rsidR="004E5D74">
        <w:rPr>
          <w:sz w:val="24"/>
          <w:szCs w:val="24"/>
        </w:rPr>
        <w:t>. Apmācību saturā iekļauti jautājumi gan par cilvēkam nepieciešamo atbalstu patstāvīgas dzīves uzsākšanā, nodarbinātību, vides pielāgošanu, gan par seksualitātes un reproduktīvās veselības jautājumiem</w:t>
      </w:r>
    </w:p>
    <w:p w14:paraId="0298B585" w14:textId="3C45101A" w:rsidR="00D61123" w:rsidRDefault="00D61123" w:rsidP="00517DE3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Biedrības “Rīgas pilsētas “Rūpju bērns”” vadītājs Māris Grāvis</w:t>
      </w:r>
      <w:r w:rsidR="005B7D66">
        <w:rPr>
          <w:sz w:val="24"/>
          <w:szCs w:val="24"/>
        </w:rPr>
        <w:t xml:space="preserve"> </w:t>
      </w:r>
      <w:r w:rsidR="0006165A">
        <w:rPr>
          <w:sz w:val="24"/>
          <w:szCs w:val="24"/>
        </w:rPr>
        <w:t xml:space="preserve">pirmajā </w:t>
      </w:r>
      <w:r w:rsidR="003C474C">
        <w:rPr>
          <w:sz w:val="24"/>
          <w:szCs w:val="24"/>
        </w:rPr>
        <w:t xml:space="preserve">apmācību </w:t>
      </w:r>
      <w:r w:rsidR="0006165A">
        <w:rPr>
          <w:sz w:val="24"/>
          <w:szCs w:val="24"/>
        </w:rPr>
        <w:t xml:space="preserve">dienā </w:t>
      </w:r>
      <w:r w:rsidR="003C474C">
        <w:rPr>
          <w:sz w:val="24"/>
          <w:szCs w:val="24"/>
        </w:rPr>
        <w:t>dalībniek</w:t>
      </w:r>
      <w:r w:rsidR="005B7D66">
        <w:rPr>
          <w:sz w:val="24"/>
          <w:szCs w:val="24"/>
        </w:rPr>
        <w:t>iem</w:t>
      </w:r>
      <w:r w:rsidR="003C474C">
        <w:rPr>
          <w:sz w:val="24"/>
          <w:szCs w:val="24"/>
        </w:rPr>
        <w:t xml:space="preserve"> </w:t>
      </w:r>
      <w:r w:rsidR="00517DE3">
        <w:rPr>
          <w:sz w:val="24"/>
          <w:szCs w:val="24"/>
        </w:rPr>
        <w:t xml:space="preserve">uzsvēra </w:t>
      </w:r>
      <w:proofErr w:type="spellStart"/>
      <w:r w:rsidR="003C474C">
        <w:rPr>
          <w:sz w:val="24"/>
          <w:szCs w:val="24"/>
        </w:rPr>
        <w:t>pāraprūpes</w:t>
      </w:r>
      <w:proofErr w:type="spellEnd"/>
      <w:r w:rsidR="003C474C">
        <w:rPr>
          <w:sz w:val="24"/>
          <w:szCs w:val="24"/>
        </w:rPr>
        <w:t xml:space="preserve"> kaitīgo ietekmi</w:t>
      </w:r>
      <w:r w:rsidR="005B7D66">
        <w:rPr>
          <w:sz w:val="24"/>
          <w:szCs w:val="24"/>
        </w:rPr>
        <w:t xml:space="preserve"> </w:t>
      </w:r>
      <w:r w:rsidR="003C474C">
        <w:rPr>
          <w:sz w:val="24"/>
          <w:szCs w:val="24"/>
        </w:rPr>
        <w:t xml:space="preserve">un </w:t>
      </w:r>
      <w:r w:rsidR="005B7D66">
        <w:rPr>
          <w:sz w:val="24"/>
          <w:szCs w:val="24"/>
        </w:rPr>
        <w:t>aicināja</w:t>
      </w:r>
      <w:r w:rsidR="003C474C">
        <w:rPr>
          <w:sz w:val="24"/>
          <w:szCs w:val="24"/>
        </w:rPr>
        <w:t xml:space="preserve"> </w:t>
      </w:r>
      <w:r w:rsidR="00517DE3">
        <w:rPr>
          <w:sz w:val="24"/>
          <w:szCs w:val="24"/>
        </w:rPr>
        <w:t xml:space="preserve">domāt par iespējamajām izmaiņām </w:t>
      </w:r>
      <w:r w:rsidR="005B7D66">
        <w:rPr>
          <w:sz w:val="24"/>
          <w:szCs w:val="24"/>
        </w:rPr>
        <w:t xml:space="preserve">VSAC </w:t>
      </w:r>
      <w:r w:rsidR="0006165A">
        <w:rPr>
          <w:sz w:val="24"/>
          <w:szCs w:val="24"/>
        </w:rPr>
        <w:t xml:space="preserve">dzīvojošo cilvēku </w:t>
      </w:r>
      <w:r w:rsidR="005B7D66">
        <w:rPr>
          <w:sz w:val="24"/>
          <w:szCs w:val="24"/>
        </w:rPr>
        <w:t>ikdienā</w:t>
      </w:r>
      <w:r w:rsidR="003C474C">
        <w:rPr>
          <w:sz w:val="24"/>
          <w:szCs w:val="24"/>
        </w:rPr>
        <w:t xml:space="preserve">, </w:t>
      </w:r>
      <w:r w:rsidR="00517DE3">
        <w:rPr>
          <w:sz w:val="24"/>
          <w:szCs w:val="24"/>
        </w:rPr>
        <w:t xml:space="preserve">lai </w:t>
      </w:r>
      <w:r w:rsidR="005B7D66">
        <w:rPr>
          <w:sz w:val="24"/>
          <w:szCs w:val="24"/>
        </w:rPr>
        <w:t>st</w:t>
      </w:r>
      <w:r w:rsidR="003C474C">
        <w:rPr>
          <w:sz w:val="24"/>
          <w:szCs w:val="24"/>
        </w:rPr>
        <w:t>iprināt</w:t>
      </w:r>
      <w:r w:rsidR="00517DE3">
        <w:rPr>
          <w:sz w:val="24"/>
          <w:szCs w:val="24"/>
        </w:rPr>
        <w:t>u</w:t>
      </w:r>
      <w:r w:rsidR="003C474C">
        <w:rPr>
          <w:sz w:val="24"/>
          <w:szCs w:val="24"/>
        </w:rPr>
        <w:t xml:space="preserve"> cilvēku </w:t>
      </w:r>
      <w:r w:rsidR="00517DE3">
        <w:rPr>
          <w:sz w:val="24"/>
          <w:szCs w:val="24"/>
        </w:rPr>
        <w:t xml:space="preserve">ar garīga rakstura traucējumiem </w:t>
      </w:r>
      <w:r w:rsidR="0006165A">
        <w:rPr>
          <w:sz w:val="24"/>
          <w:szCs w:val="24"/>
        </w:rPr>
        <w:t>spēju</w:t>
      </w:r>
      <w:r w:rsidR="00690F1D">
        <w:rPr>
          <w:sz w:val="24"/>
          <w:szCs w:val="24"/>
        </w:rPr>
        <w:t xml:space="preserve"> būt patstāvīgiem</w:t>
      </w:r>
      <w:r w:rsidR="005B7D66">
        <w:rPr>
          <w:sz w:val="24"/>
          <w:szCs w:val="24"/>
        </w:rPr>
        <w:t>.</w:t>
      </w:r>
      <w:r>
        <w:rPr>
          <w:sz w:val="24"/>
          <w:szCs w:val="24"/>
        </w:rPr>
        <w:t xml:space="preserve"> ”</w:t>
      </w:r>
      <w:r w:rsidRPr="00AD5225">
        <w:rPr>
          <w:i/>
          <w:iCs/>
          <w:sz w:val="24"/>
          <w:szCs w:val="24"/>
        </w:rPr>
        <w:t>Mūsu pienākums ir radīt apstākļus, lai cilvēks varētu attīstīties, un kā gan viņš var attīstīties, ja mēs visu izdarām viņa vietā</w:t>
      </w:r>
      <w:r w:rsidR="005B7D66" w:rsidRPr="00AD5225">
        <w:rPr>
          <w:i/>
          <w:iCs/>
          <w:sz w:val="24"/>
          <w:szCs w:val="24"/>
        </w:rPr>
        <w:t>?</w:t>
      </w:r>
      <w:r w:rsidRPr="00D61123">
        <w:rPr>
          <w:sz w:val="24"/>
          <w:szCs w:val="24"/>
        </w:rPr>
        <w:t>"</w:t>
      </w:r>
      <w:r w:rsidR="005B7D66">
        <w:rPr>
          <w:sz w:val="24"/>
          <w:szCs w:val="24"/>
        </w:rPr>
        <w:t xml:space="preserve"> – Māris Grāvis</w:t>
      </w:r>
      <w:r w:rsidR="00690F1D">
        <w:rPr>
          <w:sz w:val="24"/>
          <w:szCs w:val="24"/>
        </w:rPr>
        <w:t>.</w:t>
      </w:r>
    </w:p>
    <w:p w14:paraId="523CA5A4" w14:textId="77777777" w:rsidR="004E5D74" w:rsidRDefault="00D61123" w:rsidP="00517DE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Plānots, ka, īstenojot </w:t>
      </w:r>
      <w:proofErr w:type="spellStart"/>
      <w:r>
        <w:rPr>
          <w:sz w:val="24"/>
          <w:szCs w:val="24"/>
        </w:rPr>
        <w:t>deinstitucionalizācijas</w:t>
      </w:r>
      <w:proofErr w:type="spellEnd"/>
      <w:r>
        <w:rPr>
          <w:sz w:val="24"/>
          <w:szCs w:val="24"/>
        </w:rPr>
        <w:t xml:space="preserve"> procesu valstī, uz dzīvi sabiedrībā no valsts sociālās aprūpes centriem līdz 2023. gada beigām pārcelsies ap 700 cilvēku ar garīga rakstura traucējumiem. </w:t>
      </w:r>
    </w:p>
    <w:p w14:paraId="4373389B" w14:textId="53307D9C" w:rsidR="00D61123" w:rsidRDefault="00D61123" w:rsidP="00517DE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Pašvaldības šobrīd veido jaunus </w:t>
      </w:r>
      <w:r w:rsidR="004E5D74">
        <w:rPr>
          <w:sz w:val="24"/>
          <w:szCs w:val="24"/>
        </w:rPr>
        <w:t xml:space="preserve">sabiedrībā balstītus sociālos </w:t>
      </w:r>
      <w:r>
        <w:rPr>
          <w:sz w:val="24"/>
          <w:szCs w:val="24"/>
        </w:rPr>
        <w:t xml:space="preserve">pakalpojumus cilvēkiem ar garīga rakstura traucējumiem - grupu dzīvokļus, specializētās darbnīcas un dienas aprūpes centrus. Šo pakalpojumu izveide mazinās </w:t>
      </w:r>
      <w:r w:rsidR="004E5D74">
        <w:rPr>
          <w:sz w:val="24"/>
          <w:szCs w:val="24"/>
        </w:rPr>
        <w:t xml:space="preserve">riskus </w:t>
      </w:r>
      <w:r>
        <w:rPr>
          <w:sz w:val="24"/>
          <w:szCs w:val="24"/>
        </w:rPr>
        <w:t>arī šobrīd sabiedrībā dzīvojošo cilvēku ar garīga rakstura traucējumiem n</w:t>
      </w:r>
      <w:r w:rsidR="004E5D74">
        <w:rPr>
          <w:sz w:val="24"/>
          <w:szCs w:val="24"/>
        </w:rPr>
        <w:t>onākšanai</w:t>
      </w:r>
      <w:r>
        <w:rPr>
          <w:sz w:val="24"/>
          <w:szCs w:val="24"/>
        </w:rPr>
        <w:t xml:space="preserve"> institūcijās. </w:t>
      </w:r>
      <w:r w:rsidR="004E5D74">
        <w:rPr>
          <w:sz w:val="24"/>
          <w:szCs w:val="24"/>
        </w:rPr>
        <w:t xml:space="preserve">Pavisam drīz grupu dzīvokļu pakalpojumus Vidzemē sāks sniegt Raunas, Amatas, Valkas un Gulbenes novados, sniedzot iespēju 49 cilvēkiem ar garīga rakstura traucējumiem uzsākt patstāvīgu dzīvi. Līdz gada beigām </w:t>
      </w:r>
      <w:r w:rsidR="004E5D74">
        <w:rPr>
          <w:sz w:val="24"/>
          <w:szCs w:val="24"/>
        </w:rPr>
        <w:lastRenderedPageBreak/>
        <w:t xml:space="preserve">grupu dzīvokļi savas durvis vērs arī </w:t>
      </w:r>
      <w:proofErr w:type="spellStart"/>
      <w:r w:rsidR="004E5D74">
        <w:rPr>
          <w:sz w:val="24"/>
          <w:szCs w:val="24"/>
        </w:rPr>
        <w:t>Cēsu</w:t>
      </w:r>
      <w:proofErr w:type="spellEnd"/>
      <w:r w:rsidR="004E5D74">
        <w:rPr>
          <w:sz w:val="24"/>
          <w:szCs w:val="24"/>
        </w:rPr>
        <w:t xml:space="preserve"> novadā, bet 2022.gada laikā pakalpojumi būs izveidoti arī Alūksnes, </w:t>
      </w:r>
      <w:r w:rsidR="00300505">
        <w:rPr>
          <w:sz w:val="24"/>
          <w:szCs w:val="24"/>
        </w:rPr>
        <w:t xml:space="preserve">Rūjienas, </w:t>
      </w:r>
      <w:r w:rsidR="004E5D74">
        <w:rPr>
          <w:sz w:val="24"/>
          <w:szCs w:val="24"/>
        </w:rPr>
        <w:t xml:space="preserve">Mazsalacas, Smiltenes un Madonas pašvaldībās. </w:t>
      </w:r>
    </w:p>
    <w:p w14:paraId="064FB99E" w14:textId="52FDBA7F" w:rsidR="003A2137" w:rsidRDefault="003A2137" w:rsidP="00517DE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Savukārt dienas aprūpes centra pakalpojumu pilngadīgiem cilvēkiem ar garīga rakstura traucējumiem 2021. gada vasarā sāks nodrošināt Priekuļu un Lubānas novads, kur</w:t>
      </w:r>
      <w:r w:rsidR="000D4856">
        <w:rPr>
          <w:sz w:val="24"/>
          <w:szCs w:val="24"/>
        </w:rPr>
        <w:t>os</w:t>
      </w:r>
      <w:r>
        <w:rPr>
          <w:sz w:val="24"/>
          <w:szCs w:val="24"/>
        </w:rPr>
        <w:t xml:space="preserve"> pakalpojums jau ir reģistrēts, bet epidemioloģiskā</w:t>
      </w:r>
      <w:r w:rsidR="000D4856">
        <w:rPr>
          <w:sz w:val="24"/>
          <w:szCs w:val="24"/>
        </w:rPr>
        <w:t>s</w:t>
      </w:r>
      <w:r>
        <w:rPr>
          <w:sz w:val="24"/>
          <w:szCs w:val="24"/>
        </w:rPr>
        <w:t xml:space="preserve"> situācija</w:t>
      </w:r>
      <w:r w:rsidR="000D485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D4856">
        <w:rPr>
          <w:sz w:val="24"/>
          <w:szCs w:val="24"/>
        </w:rPr>
        <w:t xml:space="preserve">dēļ nav iespējams to </w:t>
      </w:r>
      <w:r>
        <w:rPr>
          <w:sz w:val="24"/>
          <w:szCs w:val="24"/>
        </w:rPr>
        <w:t>pilnvērtīg</w:t>
      </w:r>
      <w:r w:rsidR="000D4856">
        <w:rPr>
          <w:sz w:val="24"/>
          <w:szCs w:val="24"/>
        </w:rPr>
        <w:t>i nodrošināt.</w:t>
      </w:r>
      <w:r>
        <w:rPr>
          <w:sz w:val="24"/>
          <w:szCs w:val="24"/>
        </w:rPr>
        <w:t xml:space="preserve"> Arī Amatas</w:t>
      </w:r>
      <w:r w:rsidR="00AD522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Cēsu</w:t>
      </w:r>
      <w:proofErr w:type="spellEnd"/>
      <w:r w:rsidR="00AD5225">
        <w:rPr>
          <w:sz w:val="24"/>
          <w:szCs w:val="24"/>
        </w:rPr>
        <w:t xml:space="preserve"> un Gulbenes </w:t>
      </w:r>
      <w:r>
        <w:rPr>
          <w:sz w:val="24"/>
          <w:szCs w:val="24"/>
        </w:rPr>
        <w:t>novads šo pakalpojumu plāno uzsākt 2021. gadā</w:t>
      </w:r>
      <w:r w:rsidR="000D4856">
        <w:rPr>
          <w:sz w:val="24"/>
          <w:szCs w:val="24"/>
        </w:rPr>
        <w:t>, bet</w:t>
      </w:r>
      <w:r>
        <w:rPr>
          <w:sz w:val="24"/>
          <w:szCs w:val="24"/>
        </w:rPr>
        <w:t xml:space="preserve"> Kocēnu, Madonas, Alūksnes, Smiltenes un Valmieras pilsētas pašvaldīb</w:t>
      </w:r>
      <w:r w:rsidR="00AD5225">
        <w:rPr>
          <w:sz w:val="24"/>
          <w:szCs w:val="24"/>
        </w:rPr>
        <w:t xml:space="preserve">a 2022. gadā, </w:t>
      </w:r>
      <w:r>
        <w:rPr>
          <w:sz w:val="24"/>
          <w:szCs w:val="24"/>
        </w:rPr>
        <w:t xml:space="preserve"> sniedzot iespēju 253 cilvēkiem</w:t>
      </w:r>
      <w:r w:rsidR="000D4856">
        <w:rPr>
          <w:sz w:val="24"/>
          <w:szCs w:val="24"/>
        </w:rPr>
        <w:t xml:space="preserve"> ar garīga rakstura traucējumiem</w:t>
      </w:r>
      <w:r>
        <w:rPr>
          <w:sz w:val="24"/>
          <w:szCs w:val="24"/>
        </w:rPr>
        <w:t xml:space="preserve"> </w:t>
      </w:r>
      <w:r w:rsidR="00AD5225">
        <w:rPr>
          <w:sz w:val="24"/>
          <w:szCs w:val="24"/>
        </w:rPr>
        <w:t xml:space="preserve">Vidzemes plānošanas reģiona teritorijā </w:t>
      </w:r>
      <w:r>
        <w:rPr>
          <w:sz w:val="24"/>
          <w:szCs w:val="24"/>
        </w:rPr>
        <w:t>saņemt dienas aprūpes centra pakalpojumu.</w:t>
      </w:r>
    </w:p>
    <w:p w14:paraId="31BCA514" w14:textId="15E0C527" w:rsidR="000D4856" w:rsidRDefault="000D4856" w:rsidP="00517DE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Cilvēkiem</w:t>
      </w:r>
      <w:r w:rsidR="0022596C">
        <w:rPr>
          <w:sz w:val="24"/>
          <w:szCs w:val="24"/>
        </w:rPr>
        <w:t xml:space="preserve"> ar garīga rakstura traucējumiem darba prasmju apguvei tiek veidot</w:t>
      </w:r>
      <w:r w:rsidR="00E602DF">
        <w:rPr>
          <w:sz w:val="24"/>
          <w:szCs w:val="24"/>
        </w:rPr>
        <w:t>i</w:t>
      </w:r>
      <w:r w:rsidR="0022596C">
        <w:rPr>
          <w:sz w:val="24"/>
          <w:szCs w:val="24"/>
        </w:rPr>
        <w:t xml:space="preserve"> arī </w:t>
      </w:r>
      <w:r>
        <w:rPr>
          <w:sz w:val="24"/>
          <w:szCs w:val="24"/>
        </w:rPr>
        <w:t>specializēto darbnīcu pakalpojum</w:t>
      </w:r>
      <w:r w:rsidR="00E602DF">
        <w:rPr>
          <w:sz w:val="24"/>
          <w:szCs w:val="24"/>
        </w:rPr>
        <w:t>i</w:t>
      </w:r>
      <w:r>
        <w:rPr>
          <w:sz w:val="24"/>
          <w:szCs w:val="24"/>
        </w:rPr>
        <w:t xml:space="preserve">. Šobrīd pakalpojuma sniegšanu ir uzsācis Naukšēnu novads, </w:t>
      </w:r>
      <w:r w:rsidR="00FC7450">
        <w:rPr>
          <w:sz w:val="24"/>
          <w:szCs w:val="24"/>
        </w:rPr>
        <w:t xml:space="preserve">plānots, ka </w:t>
      </w:r>
      <w:r w:rsidR="0022596C">
        <w:rPr>
          <w:sz w:val="24"/>
          <w:szCs w:val="24"/>
        </w:rPr>
        <w:t>vasaras sākumā</w:t>
      </w:r>
      <w:r w:rsidR="00FC7450">
        <w:rPr>
          <w:sz w:val="24"/>
          <w:szCs w:val="24"/>
        </w:rPr>
        <w:t xml:space="preserve"> pakalpojumu</w:t>
      </w:r>
      <w:r>
        <w:rPr>
          <w:sz w:val="24"/>
          <w:szCs w:val="24"/>
        </w:rPr>
        <w:t xml:space="preserve"> </w:t>
      </w:r>
      <w:r w:rsidR="00FC7450">
        <w:rPr>
          <w:sz w:val="24"/>
          <w:szCs w:val="24"/>
        </w:rPr>
        <w:t>atvērs</w:t>
      </w:r>
      <w:r>
        <w:rPr>
          <w:sz w:val="24"/>
          <w:szCs w:val="24"/>
        </w:rPr>
        <w:t xml:space="preserve"> Priekuļu novads</w:t>
      </w:r>
      <w:r w:rsidR="00FC7450">
        <w:rPr>
          <w:sz w:val="24"/>
          <w:szCs w:val="24"/>
        </w:rPr>
        <w:t xml:space="preserve">, bet 2021. </w:t>
      </w:r>
      <w:r>
        <w:rPr>
          <w:sz w:val="24"/>
          <w:szCs w:val="24"/>
        </w:rPr>
        <w:t>gada otrajā pusē</w:t>
      </w:r>
      <w:r w:rsidR="00FC7450">
        <w:rPr>
          <w:sz w:val="24"/>
          <w:szCs w:val="24"/>
        </w:rPr>
        <w:t xml:space="preserve"> darbību uzsāks</w:t>
      </w:r>
      <w:r>
        <w:rPr>
          <w:sz w:val="24"/>
          <w:szCs w:val="24"/>
        </w:rPr>
        <w:t xml:space="preserve"> Raunas</w:t>
      </w:r>
      <w:r w:rsidR="00FC7450">
        <w:rPr>
          <w:sz w:val="24"/>
          <w:szCs w:val="24"/>
        </w:rPr>
        <w:t>,</w:t>
      </w:r>
      <w:r>
        <w:rPr>
          <w:sz w:val="24"/>
          <w:szCs w:val="24"/>
        </w:rPr>
        <w:t xml:space="preserve"> Amatas</w:t>
      </w:r>
      <w:r w:rsidR="00AD5225">
        <w:rPr>
          <w:sz w:val="24"/>
          <w:szCs w:val="24"/>
        </w:rPr>
        <w:t>, Gulbenes</w:t>
      </w:r>
      <w:r>
        <w:rPr>
          <w:sz w:val="24"/>
          <w:szCs w:val="24"/>
        </w:rPr>
        <w:t xml:space="preserve"> </w:t>
      </w:r>
      <w:r w:rsidR="00FC7450">
        <w:rPr>
          <w:sz w:val="24"/>
          <w:szCs w:val="24"/>
        </w:rPr>
        <w:t xml:space="preserve">un </w:t>
      </w:r>
      <w:proofErr w:type="spellStart"/>
      <w:r w:rsidR="00FC7450">
        <w:rPr>
          <w:sz w:val="24"/>
          <w:szCs w:val="24"/>
        </w:rPr>
        <w:t>Cēsu</w:t>
      </w:r>
      <w:proofErr w:type="spellEnd"/>
      <w:r w:rsidR="00FC7450">
        <w:rPr>
          <w:sz w:val="24"/>
          <w:szCs w:val="24"/>
        </w:rPr>
        <w:t xml:space="preserve"> </w:t>
      </w:r>
      <w:r>
        <w:rPr>
          <w:sz w:val="24"/>
          <w:szCs w:val="24"/>
        </w:rPr>
        <w:t>novads. Specializēt</w:t>
      </w:r>
      <w:r w:rsidR="00FC7450">
        <w:rPr>
          <w:sz w:val="24"/>
          <w:szCs w:val="24"/>
        </w:rPr>
        <w:t>o</w:t>
      </w:r>
      <w:r>
        <w:rPr>
          <w:sz w:val="24"/>
          <w:szCs w:val="24"/>
        </w:rPr>
        <w:t xml:space="preserve"> darbnīc</w:t>
      </w:r>
      <w:r w:rsidR="00FC7450">
        <w:rPr>
          <w:sz w:val="24"/>
          <w:szCs w:val="24"/>
        </w:rPr>
        <w:t>u pakalpojumu</w:t>
      </w:r>
      <w:r>
        <w:rPr>
          <w:sz w:val="24"/>
          <w:szCs w:val="24"/>
        </w:rPr>
        <w:t xml:space="preserve"> veido arī Alūksnes, Smiltenes, Kocēnu</w:t>
      </w:r>
      <w:r w:rsidR="00FC7450">
        <w:rPr>
          <w:sz w:val="24"/>
          <w:szCs w:val="24"/>
        </w:rPr>
        <w:t xml:space="preserve"> </w:t>
      </w:r>
      <w:r>
        <w:rPr>
          <w:sz w:val="24"/>
          <w:szCs w:val="24"/>
        </w:rPr>
        <w:t>un Valmieras pilsētas pašvaldība</w:t>
      </w:r>
      <w:r w:rsidR="00FC7450">
        <w:rPr>
          <w:sz w:val="24"/>
          <w:szCs w:val="24"/>
        </w:rPr>
        <w:t xml:space="preserve">s, kopā sniedzot iespēju šo pakalpojumu saņemt 145 </w:t>
      </w:r>
      <w:r w:rsidR="00584C00">
        <w:rPr>
          <w:sz w:val="24"/>
          <w:szCs w:val="24"/>
        </w:rPr>
        <w:t xml:space="preserve">pilngadīgiem </w:t>
      </w:r>
      <w:r w:rsidR="00FC7450">
        <w:rPr>
          <w:sz w:val="24"/>
          <w:szCs w:val="24"/>
        </w:rPr>
        <w:t>cilvēkiem ar garīga rakstura traucējumiem.</w:t>
      </w:r>
      <w:r w:rsidR="0022596C">
        <w:rPr>
          <w:sz w:val="24"/>
          <w:szCs w:val="24"/>
        </w:rPr>
        <w:t xml:space="preserve"> </w:t>
      </w:r>
    </w:p>
    <w:p w14:paraId="1FD520E7" w14:textId="1F343099" w:rsidR="00D61123" w:rsidRDefault="00D61123" w:rsidP="00D61123">
      <w:pPr>
        <w:pStyle w:val="NormalWeb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/>
          <w:bCs/>
          <w:lang w:eastAsia="en-US"/>
        </w:rPr>
        <w:t>Vairāk informācijas:</w:t>
      </w:r>
      <w:r w:rsidR="00F95EA6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lang w:eastAsia="en-US"/>
        </w:rPr>
        <w:t>Deinstitucionalizācijas</w:t>
      </w:r>
      <w:proofErr w:type="spellEnd"/>
      <w:r>
        <w:rPr>
          <w:rFonts w:asciiTheme="minorHAnsi" w:eastAsiaTheme="minorHAnsi" w:hAnsiTheme="minorHAnsi" w:cstheme="minorBidi"/>
          <w:lang w:eastAsia="en-US"/>
        </w:rPr>
        <w:t xml:space="preserve"> projekta “Vidzeme iekļauj” vadītāja Ina Miķelsone, mob.t 29289487, </w:t>
      </w:r>
      <w:hyperlink r:id="rId6" w:history="1">
        <w:r>
          <w:rPr>
            <w:rStyle w:val="Hyperlink"/>
            <w:rFonts w:asciiTheme="minorHAnsi" w:eastAsiaTheme="minorHAnsi" w:hAnsiTheme="minorHAnsi" w:cstheme="minorBidi"/>
            <w:lang w:eastAsia="en-US"/>
          </w:rPr>
          <w:t>ina.mikelsone@vidzeme.lv</w:t>
        </w:r>
      </w:hyperlink>
    </w:p>
    <w:p w14:paraId="4E5BF7E9" w14:textId="77777777" w:rsidR="00D61123" w:rsidRDefault="00D61123" w:rsidP="00D61123">
      <w:pPr>
        <w:pStyle w:val="NormalWeb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Sociālo pakalpojumu eksperte Laine Zālīte, mob.t. 26536286, </w:t>
      </w:r>
      <w:hyperlink r:id="rId7" w:history="1">
        <w:r>
          <w:rPr>
            <w:rStyle w:val="Hyperlink"/>
            <w:rFonts w:asciiTheme="minorHAnsi" w:eastAsiaTheme="minorHAnsi" w:hAnsiTheme="minorHAnsi" w:cstheme="minorBidi"/>
            <w:lang w:eastAsia="en-US"/>
          </w:rPr>
          <w:t>laine.zalite@vidzeme.lv</w:t>
        </w:r>
      </w:hyperlink>
      <w:r>
        <w:rPr>
          <w:rFonts w:asciiTheme="minorHAnsi" w:eastAsiaTheme="minorHAnsi" w:hAnsiTheme="minorHAnsi" w:cstheme="minorBidi"/>
          <w:lang w:eastAsia="en-US"/>
        </w:rPr>
        <w:t> </w:t>
      </w:r>
    </w:p>
    <w:p w14:paraId="41271823" w14:textId="3C0334EB" w:rsidR="00596DEE" w:rsidRPr="0004435B" w:rsidRDefault="00D61123" w:rsidP="0004435B">
      <w:pPr>
        <w:pStyle w:val="NormalWeb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/>
          <w:bCs/>
          <w:lang w:eastAsia="en-US"/>
        </w:rPr>
        <w:t>Informāciju sagatavoja:</w:t>
      </w:r>
      <w:r>
        <w:rPr>
          <w:rFonts w:asciiTheme="minorHAnsi" w:eastAsiaTheme="minorHAnsi" w:hAnsiTheme="minorHAnsi" w:cstheme="minorBidi"/>
          <w:lang w:eastAsia="en-US"/>
        </w:rPr>
        <w:t> Naula Dannenberga, projekta "Vidzeme iekļauj" sabiedrisko attiecību speciāliste, mob.t. 26148024, </w:t>
      </w:r>
      <w:hyperlink r:id="rId8" w:history="1">
        <w:r>
          <w:rPr>
            <w:rStyle w:val="Hyperlink"/>
            <w:rFonts w:asciiTheme="minorHAnsi" w:eastAsiaTheme="minorHAnsi" w:hAnsiTheme="minorHAnsi" w:cstheme="minorBidi"/>
            <w:lang w:eastAsia="en-US"/>
          </w:rPr>
          <w:t>naula.dannenberga@vidzeme.lv</w:t>
        </w:r>
      </w:hyperlink>
    </w:p>
    <w:sectPr w:rsidR="00596DEE" w:rsidRPr="0004435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136A7" w14:textId="77777777" w:rsidR="001D4B0B" w:rsidRDefault="001D4B0B" w:rsidP="00EE0899">
      <w:pPr>
        <w:spacing w:after="0" w:line="240" w:lineRule="auto"/>
      </w:pPr>
      <w:r>
        <w:separator/>
      </w:r>
    </w:p>
  </w:endnote>
  <w:endnote w:type="continuationSeparator" w:id="0">
    <w:p w14:paraId="0F4BA320" w14:textId="77777777" w:rsidR="001D4B0B" w:rsidRDefault="001D4B0B" w:rsidP="00EE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1B237" w14:textId="77777777" w:rsidR="001D4B0B" w:rsidRDefault="001D4B0B" w:rsidP="00EE0899">
      <w:pPr>
        <w:spacing w:after="0" w:line="240" w:lineRule="auto"/>
      </w:pPr>
      <w:r>
        <w:separator/>
      </w:r>
    </w:p>
  </w:footnote>
  <w:footnote w:type="continuationSeparator" w:id="0">
    <w:p w14:paraId="4C2ECE89" w14:textId="77777777" w:rsidR="001D4B0B" w:rsidRDefault="001D4B0B" w:rsidP="00EE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1593F" w14:textId="05284F35" w:rsidR="00EE0899" w:rsidRDefault="00EE0899" w:rsidP="00EE0899">
    <w:pPr>
      <w:pStyle w:val="Header"/>
      <w:jc w:val="center"/>
    </w:pPr>
    <w:r>
      <w:rPr>
        <w:noProof/>
      </w:rPr>
      <w:drawing>
        <wp:inline distT="0" distB="0" distL="0" distR="0" wp14:anchorId="767353AE" wp14:editId="2EE9D299">
          <wp:extent cx="4302760" cy="1042559"/>
          <wp:effectExtent l="0" t="0" r="2540" b="5715"/>
          <wp:docPr id="1" name="Picture 1" descr="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401" cy="104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9C"/>
    <w:rsid w:val="0004435B"/>
    <w:rsid w:val="0006165A"/>
    <w:rsid w:val="000D4856"/>
    <w:rsid w:val="00186E0F"/>
    <w:rsid w:val="001D4B0B"/>
    <w:rsid w:val="001F7765"/>
    <w:rsid w:val="0022596C"/>
    <w:rsid w:val="002A7564"/>
    <w:rsid w:val="00300505"/>
    <w:rsid w:val="003A2137"/>
    <w:rsid w:val="003C332F"/>
    <w:rsid w:val="003C474C"/>
    <w:rsid w:val="00407401"/>
    <w:rsid w:val="004A36B1"/>
    <w:rsid w:val="004E5D74"/>
    <w:rsid w:val="00517DE3"/>
    <w:rsid w:val="00584C00"/>
    <w:rsid w:val="00596DEE"/>
    <w:rsid w:val="005B7D66"/>
    <w:rsid w:val="00690F1D"/>
    <w:rsid w:val="006B02FF"/>
    <w:rsid w:val="006E5F7F"/>
    <w:rsid w:val="009938C7"/>
    <w:rsid w:val="00AD5225"/>
    <w:rsid w:val="00C03151"/>
    <w:rsid w:val="00C23D70"/>
    <w:rsid w:val="00D50E9C"/>
    <w:rsid w:val="00D61123"/>
    <w:rsid w:val="00E602DF"/>
    <w:rsid w:val="00EE0899"/>
    <w:rsid w:val="00F639E7"/>
    <w:rsid w:val="00F8767A"/>
    <w:rsid w:val="00F912AD"/>
    <w:rsid w:val="00F95EA6"/>
    <w:rsid w:val="00FA0AB3"/>
    <w:rsid w:val="00FC36E3"/>
    <w:rsid w:val="00F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71293"/>
  <w15:chartTrackingRefBased/>
  <w15:docId w15:val="{ABFB2E1F-5206-404D-9A69-F49B7FA2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899"/>
  </w:style>
  <w:style w:type="paragraph" w:styleId="Footer">
    <w:name w:val="footer"/>
    <w:basedOn w:val="Normal"/>
    <w:link w:val="FooterChar"/>
    <w:uiPriority w:val="99"/>
    <w:unhideWhenUsed/>
    <w:rsid w:val="00EE0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899"/>
  </w:style>
  <w:style w:type="paragraph" w:styleId="NormalWeb">
    <w:name w:val="Normal (Web)"/>
    <w:basedOn w:val="Normal"/>
    <w:uiPriority w:val="99"/>
    <w:unhideWhenUsed/>
    <w:rsid w:val="00D6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D61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abolina@vidzeme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ine.zalite@vidzem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a.mikelsone@vidzeme.l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Naula Dannenberga</dc:creator>
  <cp:keywords/>
  <dc:description/>
  <cp:lastModifiedBy>Naula Dannenberga</cp:lastModifiedBy>
  <cp:revision>2</cp:revision>
  <dcterms:created xsi:type="dcterms:W3CDTF">2021-03-26T08:48:00Z</dcterms:created>
  <dcterms:modified xsi:type="dcterms:W3CDTF">2021-03-26T08:48:00Z</dcterms:modified>
</cp:coreProperties>
</file>